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53D" w:rsidRPr="00A94993" w:rsidRDefault="007C453D" w:rsidP="00A94993">
      <w:pPr>
        <w:shd w:val="clear" w:color="auto" w:fill="FFFFFF"/>
        <w:spacing w:after="150" w:line="330" w:lineRule="atLeast"/>
        <w:jc w:val="center"/>
        <w:rPr>
          <w:rFonts w:ascii="Arial" w:hAnsi="Arial" w:cs="Arial"/>
          <w:b/>
          <w:bCs/>
          <w:i/>
          <w:iCs/>
          <w:color w:val="444444"/>
          <w:sz w:val="26"/>
          <w:szCs w:val="26"/>
          <w:lang w:eastAsia="it-IT"/>
        </w:rPr>
      </w:pPr>
      <w:r w:rsidRPr="00A94993">
        <w:rPr>
          <w:rFonts w:ascii="Arial" w:hAnsi="Arial" w:cs="Arial"/>
          <w:b/>
          <w:bCs/>
          <w:i/>
          <w:iCs/>
          <w:color w:val="444444"/>
          <w:sz w:val="26"/>
          <w:szCs w:val="26"/>
          <w:lang w:eastAsia="it-IT"/>
        </w:rPr>
        <w:t>Lucca, Giunta esecutiva e Consiglio Nazionale Fimaa</w:t>
      </w:r>
    </w:p>
    <w:p w:rsidR="007C453D" w:rsidRPr="00A94993" w:rsidRDefault="007C453D" w:rsidP="00A94993">
      <w:pPr>
        <w:shd w:val="clear" w:color="auto" w:fill="FFFFFF"/>
        <w:spacing w:after="150" w:line="330" w:lineRule="atLeast"/>
        <w:jc w:val="center"/>
        <w:rPr>
          <w:rFonts w:ascii="Arial" w:hAnsi="Arial" w:cs="Arial"/>
          <w:b/>
          <w:bCs/>
          <w:i/>
          <w:iCs/>
          <w:color w:val="444444"/>
          <w:sz w:val="26"/>
          <w:szCs w:val="26"/>
          <w:lang w:eastAsia="it-IT"/>
        </w:rPr>
      </w:pPr>
    </w:p>
    <w:p w:rsidR="007C453D" w:rsidRPr="00A94993" w:rsidRDefault="007C453D" w:rsidP="00A94993">
      <w:pPr>
        <w:shd w:val="clear" w:color="auto" w:fill="FFFFFF"/>
        <w:spacing w:after="150" w:line="330" w:lineRule="atLeast"/>
        <w:jc w:val="both"/>
        <w:rPr>
          <w:rFonts w:ascii="Arial" w:hAnsi="Arial" w:cs="Arial"/>
          <w:bCs/>
          <w:color w:val="444444"/>
          <w:lang w:eastAsia="it-IT"/>
        </w:rPr>
      </w:pPr>
      <w:r w:rsidRPr="00A94993">
        <w:rPr>
          <w:rFonts w:ascii="Arial" w:hAnsi="Arial" w:cs="Arial"/>
          <w:bCs/>
          <w:iCs/>
          <w:color w:val="444444"/>
          <w:lang w:eastAsia="it-IT"/>
        </w:rPr>
        <w:t xml:space="preserve">Il nostro </w:t>
      </w:r>
      <w:r w:rsidRPr="00A94993">
        <w:rPr>
          <w:rFonts w:ascii="Arial" w:hAnsi="Arial" w:cs="Arial"/>
          <w:b/>
          <w:bCs/>
          <w:iCs/>
          <w:color w:val="444444"/>
          <w:lang w:eastAsia="it-IT"/>
        </w:rPr>
        <w:t>Presidente Michele Carta</w:t>
      </w:r>
      <w:r w:rsidRPr="00A94993">
        <w:rPr>
          <w:rFonts w:ascii="Arial" w:hAnsi="Arial" w:cs="Arial"/>
          <w:bCs/>
          <w:iCs/>
          <w:color w:val="444444"/>
          <w:lang w:eastAsia="it-IT"/>
        </w:rPr>
        <w:t xml:space="preserve"> </w:t>
      </w:r>
      <w:r>
        <w:rPr>
          <w:rFonts w:ascii="Arial" w:hAnsi="Arial" w:cs="Arial"/>
          <w:bCs/>
          <w:iCs/>
          <w:color w:val="444444"/>
          <w:lang w:eastAsia="it-IT"/>
        </w:rPr>
        <w:t xml:space="preserve">, nonché consigliere nazionale </w:t>
      </w:r>
      <w:r w:rsidRPr="00A94993">
        <w:rPr>
          <w:rFonts w:ascii="Arial" w:hAnsi="Arial" w:cs="Arial"/>
          <w:bCs/>
          <w:iCs/>
          <w:color w:val="444444"/>
          <w:lang w:eastAsia="it-IT"/>
        </w:rPr>
        <w:t>convocato alla riunione del Consiglio Direttivo nazionale il 12 e il 13 aprile assieme ai 40 colleghi in rappresentanza delle Fimaa territoriali di tutta Italia sui temi del mercato immobiliare e sulle attività sindacali a tutela delle categorie degli agenti immobiliari, mediatori merceologici e creditizi.</w:t>
      </w:r>
    </w:p>
    <w:p w:rsidR="007C453D" w:rsidRPr="00A94993" w:rsidRDefault="007C453D" w:rsidP="00A9499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444444"/>
          <w:lang w:eastAsia="it-IT"/>
        </w:rPr>
      </w:pPr>
      <w:r w:rsidRPr="00A94993">
        <w:rPr>
          <w:rFonts w:ascii="Arial" w:hAnsi="Arial" w:cs="Arial"/>
          <w:color w:val="444444"/>
          <w:lang w:eastAsia="it-IT"/>
        </w:rPr>
        <w:t>Si svolgeranno a </w:t>
      </w:r>
      <w:r w:rsidRPr="00A94993">
        <w:rPr>
          <w:rFonts w:ascii="Arial" w:hAnsi="Arial" w:cs="Arial"/>
          <w:b/>
          <w:bCs/>
          <w:color w:val="444444"/>
          <w:lang w:eastAsia="it-IT"/>
        </w:rPr>
        <w:t>Lucca</w:t>
      </w:r>
      <w:r w:rsidRPr="00A94993">
        <w:rPr>
          <w:rFonts w:ascii="Arial" w:hAnsi="Arial" w:cs="Arial"/>
          <w:color w:val="444444"/>
          <w:lang w:eastAsia="it-IT"/>
        </w:rPr>
        <w:t>, </w:t>
      </w:r>
      <w:r w:rsidRPr="00A94993">
        <w:rPr>
          <w:rFonts w:ascii="Arial" w:hAnsi="Arial" w:cs="Arial"/>
          <w:b/>
          <w:bCs/>
          <w:color w:val="444444"/>
          <w:lang w:eastAsia="it-IT"/>
        </w:rPr>
        <w:t>venerdì 12 e sabato 13 aprile</w:t>
      </w:r>
      <w:r w:rsidRPr="00A94993">
        <w:rPr>
          <w:rFonts w:ascii="Arial" w:hAnsi="Arial" w:cs="Arial"/>
          <w:color w:val="444444"/>
          <w:lang w:eastAsia="it-IT"/>
        </w:rPr>
        <w:t>, la </w:t>
      </w:r>
      <w:r w:rsidRPr="00A94993">
        <w:rPr>
          <w:rFonts w:ascii="Arial" w:hAnsi="Arial" w:cs="Arial"/>
          <w:b/>
          <w:bCs/>
          <w:color w:val="444444"/>
          <w:lang w:eastAsia="it-IT"/>
        </w:rPr>
        <w:t>Giunta esecutiva</w:t>
      </w:r>
      <w:r w:rsidRPr="00A94993">
        <w:rPr>
          <w:rFonts w:ascii="Arial" w:hAnsi="Arial" w:cs="Arial"/>
          <w:color w:val="444444"/>
          <w:lang w:eastAsia="it-IT"/>
        </w:rPr>
        <w:t> e il </w:t>
      </w:r>
      <w:r w:rsidRPr="00A94993">
        <w:rPr>
          <w:rFonts w:ascii="Arial" w:hAnsi="Arial" w:cs="Arial"/>
          <w:b/>
          <w:bCs/>
          <w:color w:val="444444"/>
          <w:lang w:eastAsia="it-IT"/>
        </w:rPr>
        <w:t>Consiglio nazionale Fimaa</w:t>
      </w:r>
      <w:r w:rsidRPr="00A94993">
        <w:rPr>
          <w:rFonts w:ascii="Arial" w:hAnsi="Arial" w:cs="Arial"/>
          <w:color w:val="444444"/>
          <w:lang w:eastAsia="it-IT"/>
        </w:rPr>
        <w:t> – Federazione Italiana Mediatori Agenti d’Affari, aderente a </w:t>
      </w:r>
      <w:r w:rsidRPr="00A94993">
        <w:rPr>
          <w:rFonts w:ascii="Arial" w:hAnsi="Arial" w:cs="Arial"/>
          <w:b/>
          <w:bCs/>
          <w:color w:val="444444"/>
          <w:lang w:eastAsia="it-IT"/>
        </w:rPr>
        <w:t>Confcommercio-Imprese per l’Italia.</w:t>
      </w:r>
    </w:p>
    <w:p w:rsidR="007C453D" w:rsidRPr="00A94993" w:rsidRDefault="007C453D" w:rsidP="00A9499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444444"/>
          <w:lang w:eastAsia="it-IT"/>
        </w:rPr>
      </w:pPr>
      <w:r w:rsidRPr="00A94993">
        <w:rPr>
          <w:rFonts w:ascii="Arial" w:hAnsi="Arial" w:cs="Arial"/>
          <w:b/>
          <w:bCs/>
          <w:color w:val="444444"/>
          <w:lang w:eastAsia="it-IT"/>
        </w:rPr>
        <w:t> </w:t>
      </w:r>
    </w:p>
    <w:p w:rsidR="007C453D" w:rsidRPr="00A94993" w:rsidRDefault="007C453D" w:rsidP="00A9499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444444"/>
          <w:lang w:eastAsia="it-IT"/>
        </w:rPr>
      </w:pPr>
      <w:r w:rsidRPr="00A94993">
        <w:rPr>
          <w:rFonts w:ascii="Arial" w:hAnsi="Arial" w:cs="Arial"/>
          <w:color w:val="444444"/>
          <w:lang w:eastAsia="it-IT"/>
        </w:rPr>
        <w:t>La due giorni avrà luogo nella sede della </w:t>
      </w:r>
      <w:r w:rsidRPr="00A94993">
        <w:rPr>
          <w:rFonts w:ascii="Arial" w:hAnsi="Arial" w:cs="Arial"/>
          <w:b/>
          <w:bCs/>
          <w:color w:val="444444"/>
          <w:lang w:eastAsia="it-IT"/>
        </w:rPr>
        <w:t>Confcommercio di Lucca &amp; Massa Carrara</w:t>
      </w:r>
      <w:r w:rsidRPr="00A94993">
        <w:rPr>
          <w:rFonts w:ascii="Arial" w:hAnsi="Arial" w:cs="Arial"/>
          <w:color w:val="444444"/>
          <w:lang w:eastAsia="it-IT"/>
        </w:rPr>
        <w:t>, nel cuore del centro storico della cittadina, e vedrà la partecipazione dei vertici della Federazione nazionale e di 40 colleghi in rappresentanza delle Fimaa territoriali di tutta Italia.</w:t>
      </w:r>
    </w:p>
    <w:p w:rsidR="007C453D" w:rsidRPr="00A94993" w:rsidRDefault="007C453D" w:rsidP="00A9499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444444"/>
          <w:lang w:eastAsia="it-IT"/>
        </w:rPr>
      </w:pPr>
      <w:r w:rsidRPr="00A94993">
        <w:rPr>
          <w:rFonts w:ascii="Arial" w:hAnsi="Arial" w:cs="Arial"/>
          <w:color w:val="444444"/>
          <w:lang w:eastAsia="it-IT"/>
        </w:rPr>
        <w:t> </w:t>
      </w:r>
    </w:p>
    <w:p w:rsidR="007C453D" w:rsidRPr="00A94993" w:rsidRDefault="007C453D" w:rsidP="00A9499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444444"/>
          <w:lang w:eastAsia="it-IT"/>
        </w:rPr>
      </w:pPr>
      <w:r w:rsidRPr="00A94993">
        <w:rPr>
          <w:rFonts w:ascii="Arial" w:hAnsi="Arial" w:cs="Arial"/>
          <w:color w:val="444444"/>
          <w:lang w:eastAsia="it-IT"/>
        </w:rPr>
        <w:t>Tanti gli argomenti all’ordine del giorno che vedranno impegnati i componenti di Giunta e Consiglio nazionale Fimaa, tra cui gli ultimi aggiornamenti sui lavori parlamentari in merito al Ddl europea 2018, in esame al Senato, il cui articolo 2 modificherà la norma sull’incompatibilità per chi svolge la professione di agente immobiliare; le nuove modalità di sostegno del Nazionale per le attività sindacali e formative dei territori Fimaa; le ultime novità sulle attività della Consulta interassociativa dell’intermediazione, che anche per il 2019 vede Fimaa al coordinamento con il presidente nazionale Santino Taverna.</w:t>
      </w:r>
    </w:p>
    <w:p w:rsidR="007C453D" w:rsidRPr="00A94993" w:rsidRDefault="007C453D" w:rsidP="00A9499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444444"/>
          <w:sz w:val="21"/>
          <w:szCs w:val="21"/>
          <w:lang w:eastAsia="it-IT"/>
        </w:rPr>
      </w:pPr>
      <w:r w:rsidRPr="00A94993">
        <w:rPr>
          <w:rFonts w:ascii="Arial" w:hAnsi="Arial" w:cs="Arial"/>
          <w:color w:val="444444"/>
          <w:sz w:val="21"/>
          <w:szCs w:val="21"/>
          <w:lang w:eastAsia="it-IT"/>
        </w:rPr>
        <w:t> </w:t>
      </w:r>
    </w:p>
    <w:p w:rsidR="007C453D" w:rsidRPr="00A94993" w:rsidRDefault="007C453D" w:rsidP="00A9499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444444"/>
          <w:sz w:val="21"/>
          <w:szCs w:val="21"/>
          <w:lang w:eastAsia="it-IT"/>
        </w:rPr>
      </w:pPr>
      <w:bookmarkStart w:id="0" w:name="_GoBack"/>
      <w:bookmarkEnd w:id="0"/>
      <w:r w:rsidRPr="00A94993">
        <w:rPr>
          <w:rFonts w:ascii="Arial" w:hAnsi="Arial" w:cs="Arial"/>
          <w:color w:val="444444"/>
          <w:sz w:val="21"/>
          <w:szCs w:val="21"/>
          <w:lang w:eastAsia="it-IT"/>
        </w:rPr>
        <w:t>Il presidente nazionale Fimaa, </w:t>
      </w:r>
      <w:r w:rsidRPr="00A94993">
        <w:rPr>
          <w:rFonts w:ascii="Arial" w:hAnsi="Arial" w:cs="Arial"/>
          <w:b/>
          <w:bCs/>
          <w:color w:val="444444"/>
          <w:sz w:val="21"/>
          <w:szCs w:val="21"/>
          <w:lang w:eastAsia="it-IT"/>
        </w:rPr>
        <w:t>Santino Taverna</w:t>
      </w:r>
      <w:r w:rsidRPr="00A94993">
        <w:rPr>
          <w:rFonts w:ascii="Arial" w:hAnsi="Arial" w:cs="Arial"/>
          <w:color w:val="444444"/>
          <w:sz w:val="21"/>
          <w:szCs w:val="21"/>
          <w:lang w:eastAsia="it-IT"/>
        </w:rPr>
        <w:t>: </w:t>
      </w:r>
      <w:r w:rsidRPr="00A94993">
        <w:rPr>
          <w:rFonts w:ascii="Arial" w:hAnsi="Arial" w:cs="Arial"/>
          <w:i/>
          <w:iCs/>
          <w:color w:val="444444"/>
          <w:sz w:val="21"/>
          <w:szCs w:val="21"/>
          <w:lang w:eastAsia="it-IT"/>
        </w:rPr>
        <w:t>“Fimaa è la più grande Associazione del settore dell'intermediazione in Italia, con più di 12mila imprese associate per un totale di oltre 40mila addetti. È anche la prima Associazione di categoria dei mediatori nata in Italia subito dopo la guerra, nel 1945, con il Caam Milano fin da subito aderente a Confcommercio. Siamo orgogliosi della nostra storia, che è la storia della mediazione in Italia fin dalla prima legge che ha regolamentato l’accesso alla professione. Tuttora siamo impegnati nella tutela delle categorie dei mediatori immobiliari, merceologici e creditizi dialogando attivamente con le istituzioni, tenendo fermo l’obiettivo di finalizzare servizi in grado di rispondere alle mutate esigenze del mercato e dei consumatori”. </w:t>
      </w:r>
    </w:p>
    <w:p w:rsidR="007C453D" w:rsidRPr="00A94993" w:rsidRDefault="007C453D" w:rsidP="00A94993">
      <w:pPr>
        <w:shd w:val="clear" w:color="auto" w:fill="FFFFFF"/>
        <w:spacing w:after="150" w:line="330" w:lineRule="atLeast"/>
        <w:jc w:val="both"/>
        <w:rPr>
          <w:rFonts w:ascii="Arial" w:hAnsi="Arial" w:cs="Arial"/>
          <w:color w:val="444444"/>
          <w:sz w:val="21"/>
          <w:szCs w:val="21"/>
          <w:lang w:eastAsia="it-IT"/>
        </w:rPr>
      </w:pPr>
      <w:r w:rsidRPr="00A94993">
        <w:rPr>
          <w:rFonts w:ascii="Arial" w:hAnsi="Arial" w:cs="Arial"/>
          <w:color w:val="444444"/>
          <w:sz w:val="21"/>
          <w:szCs w:val="21"/>
          <w:lang w:eastAsia="it-IT"/>
        </w:rPr>
        <w:t> </w:t>
      </w:r>
    </w:p>
    <w:p w:rsidR="007C453D" w:rsidRDefault="007C453D"/>
    <w:sectPr w:rsidR="007C453D" w:rsidSect="00891C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4993"/>
    <w:rsid w:val="001138CC"/>
    <w:rsid w:val="001A5D22"/>
    <w:rsid w:val="00501F6B"/>
    <w:rsid w:val="007C453D"/>
    <w:rsid w:val="00891CF6"/>
    <w:rsid w:val="00A94993"/>
    <w:rsid w:val="00CA1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CF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61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347</Words>
  <Characters>1978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Lucca, Giunta esecutiva e Consiglio Nazionale Fimaa</dc:title>
  <dc:subject/>
  <dc:creator>Utente</dc:creator>
  <cp:keywords/>
  <dc:description/>
  <cp:lastModifiedBy>Coimm Immobiliare</cp:lastModifiedBy>
  <cp:revision>4</cp:revision>
  <dcterms:created xsi:type="dcterms:W3CDTF">2019-04-10T14:52:00Z</dcterms:created>
  <dcterms:modified xsi:type="dcterms:W3CDTF">2019-04-10T14:54:00Z</dcterms:modified>
</cp:coreProperties>
</file>